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736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004BC7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0BF4D0B" w14:textId="55D5A577" w:rsidR="0085747A" w:rsidRDefault="0071620A" w:rsidP="00DC75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C75B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DC75B4">
        <w:rPr>
          <w:rFonts w:ascii="Corbel" w:hAnsi="Corbel"/>
          <w:i/>
          <w:smallCaps/>
          <w:sz w:val="24"/>
          <w:szCs w:val="24"/>
        </w:rPr>
        <w:t xml:space="preserve"> 2020-2023</w:t>
      </w:r>
      <w:r w:rsidR="00DC75B4" w:rsidRPr="00DC75B4">
        <w:rPr>
          <w:rFonts w:ascii="Corbel" w:hAnsi="Corbel"/>
          <w:i/>
          <w:sz w:val="20"/>
          <w:szCs w:val="20"/>
        </w:rPr>
        <w:t xml:space="preserve"> </w:t>
      </w:r>
    </w:p>
    <w:p w14:paraId="787A7C64" w14:textId="4082E3BF" w:rsidR="00445970" w:rsidRPr="00EA4832" w:rsidRDefault="00445970" w:rsidP="008370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C75B4">
        <w:rPr>
          <w:rFonts w:ascii="Corbel" w:hAnsi="Corbel"/>
          <w:sz w:val="20"/>
          <w:szCs w:val="20"/>
        </w:rPr>
        <w:t>202</w:t>
      </w:r>
      <w:r w:rsidR="001E05DE">
        <w:rPr>
          <w:rFonts w:ascii="Corbel" w:hAnsi="Corbel"/>
          <w:sz w:val="20"/>
          <w:szCs w:val="20"/>
        </w:rPr>
        <w:t>1</w:t>
      </w:r>
      <w:r w:rsidR="00DC75B4">
        <w:rPr>
          <w:rFonts w:ascii="Corbel" w:hAnsi="Corbel"/>
          <w:sz w:val="20"/>
          <w:szCs w:val="20"/>
        </w:rPr>
        <w:t>/202</w:t>
      </w:r>
      <w:r w:rsidR="001E05DE">
        <w:rPr>
          <w:rFonts w:ascii="Corbel" w:hAnsi="Corbel"/>
          <w:sz w:val="20"/>
          <w:szCs w:val="20"/>
        </w:rPr>
        <w:t>2</w:t>
      </w:r>
    </w:p>
    <w:p w14:paraId="0E02F0C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BE43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AAEE2A" w14:textId="77777777" w:rsidTr="00B819C8">
        <w:tc>
          <w:tcPr>
            <w:tcW w:w="2694" w:type="dxa"/>
            <w:vAlign w:val="center"/>
          </w:tcPr>
          <w:p w14:paraId="0BCF48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0C29C3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Finanse przedsiębiorstw i instytucji finansowych</w:t>
            </w:r>
          </w:p>
        </w:tc>
      </w:tr>
      <w:tr w:rsidR="0085747A" w:rsidRPr="009C54AE" w14:paraId="7F92383E" w14:textId="77777777" w:rsidTr="00B819C8">
        <w:tc>
          <w:tcPr>
            <w:tcW w:w="2694" w:type="dxa"/>
            <w:vAlign w:val="center"/>
          </w:tcPr>
          <w:p w14:paraId="4B7F90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CFF260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C75B4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C75B4"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="0085747A" w:rsidRPr="009C54AE" w14:paraId="71268E61" w14:textId="77777777" w:rsidTr="00B819C8">
        <w:tc>
          <w:tcPr>
            <w:tcW w:w="2694" w:type="dxa"/>
            <w:vAlign w:val="center"/>
          </w:tcPr>
          <w:p w14:paraId="2784ADF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2B7E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1A21E7C" w14:textId="77777777" w:rsidTr="00B819C8">
        <w:tc>
          <w:tcPr>
            <w:tcW w:w="2694" w:type="dxa"/>
            <w:vAlign w:val="center"/>
          </w:tcPr>
          <w:p w14:paraId="6F3121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E0802D" w14:textId="62B205F5" w:rsidR="0085747A" w:rsidRPr="009C54AE" w:rsidRDefault="001E0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D78591" w14:textId="77777777" w:rsidTr="00B819C8">
        <w:tc>
          <w:tcPr>
            <w:tcW w:w="2694" w:type="dxa"/>
            <w:vAlign w:val="center"/>
          </w:tcPr>
          <w:p w14:paraId="637830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DFB961" w14:textId="3A3E4D27" w:rsidR="0085747A" w:rsidRPr="009C54AE" w:rsidRDefault="00DC75B4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C0D71E8" w14:textId="77777777" w:rsidTr="00B819C8">
        <w:tc>
          <w:tcPr>
            <w:tcW w:w="2694" w:type="dxa"/>
            <w:vAlign w:val="center"/>
          </w:tcPr>
          <w:p w14:paraId="182C08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5D8D95" w14:textId="7ABDA5D4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1625F0" w14:textId="77777777" w:rsidTr="00B819C8">
        <w:tc>
          <w:tcPr>
            <w:tcW w:w="2694" w:type="dxa"/>
            <w:vAlign w:val="center"/>
          </w:tcPr>
          <w:p w14:paraId="0AD7B6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92C18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5DF6FEC" w14:textId="77777777" w:rsidTr="00B819C8">
        <w:tc>
          <w:tcPr>
            <w:tcW w:w="2694" w:type="dxa"/>
            <w:vAlign w:val="center"/>
          </w:tcPr>
          <w:p w14:paraId="11BA4B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E5684F" w14:textId="77777777" w:rsidR="0085747A" w:rsidRPr="009C54AE" w:rsidRDefault="00DC75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2C5EFB" w14:textId="77777777" w:rsidTr="00B819C8">
        <w:tc>
          <w:tcPr>
            <w:tcW w:w="2694" w:type="dxa"/>
            <w:vAlign w:val="center"/>
          </w:tcPr>
          <w:p w14:paraId="07D586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59C81CD" w14:textId="7498D5E3" w:rsidR="0085747A" w:rsidRPr="009C54AE" w:rsidRDefault="00A3135F" w:rsidP="00A3135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E05D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DF5AA59" w14:textId="77777777" w:rsidTr="00B819C8">
        <w:tc>
          <w:tcPr>
            <w:tcW w:w="2694" w:type="dxa"/>
            <w:vAlign w:val="center"/>
          </w:tcPr>
          <w:p w14:paraId="41447D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9FD685" w14:textId="77777777" w:rsidR="0085747A" w:rsidRPr="009C54AE" w:rsidRDefault="00DC75B4" w:rsidP="00DC75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5484019" w14:textId="77777777" w:rsidTr="00B819C8">
        <w:tc>
          <w:tcPr>
            <w:tcW w:w="2694" w:type="dxa"/>
            <w:vAlign w:val="center"/>
          </w:tcPr>
          <w:p w14:paraId="1494DF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5DF33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188B292" w14:textId="77777777" w:rsidTr="00B819C8">
        <w:tc>
          <w:tcPr>
            <w:tcW w:w="2694" w:type="dxa"/>
            <w:vAlign w:val="center"/>
          </w:tcPr>
          <w:p w14:paraId="1FCFE4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07297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85747A" w:rsidRPr="009C54AE" w14:paraId="58CD2B6D" w14:textId="77777777" w:rsidTr="00B819C8">
        <w:tc>
          <w:tcPr>
            <w:tcW w:w="2694" w:type="dxa"/>
            <w:vAlign w:val="center"/>
          </w:tcPr>
          <w:p w14:paraId="44374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F2CDC8" w14:textId="77777777" w:rsidR="0085747A" w:rsidRPr="009C54AE" w:rsidRDefault="00E02D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DC75B4" w:rsidRPr="00DC75B4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5207D029" w14:textId="582C945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E05D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F41D64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C6F8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57A8AE" w14:textId="77777777" w:rsidTr="00521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41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B80558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7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35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B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00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45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07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C70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0A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8F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C49" w14:textId="77777777" w:rsidTr="00521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A56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B7E3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66B7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5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4B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FE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C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7C0A" w14:textId="77777777" w:rsidR="00015B8F" w:rsidRPr="009C54AE" w:rsidRDefault="00DC75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2938D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732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C621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BBA5AD" w14:textId="77777777" w:rsidR="008370B2" w:rsidRPr="00746743" w:rsidRDefault="008370B2" w:rsidP="008370B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46743">
        <w:rPr>
          <w:rStyle w:val="normaltextrun"/>
          <w:rFonts w:ascii="Corbel" w:hAnsi="Corbel" w:cs="Segoe UI"/>
        </w:rPr>
        <w:sym w:font="Wingdings" w:char="F0FE"/>
      </w:r>
      <w:r w:rsidRPr="00746743">
        <w:rPr>
          <w:rStyle w:val="normaltextrun"/>
          <w:rFonts w:ascii="Corbel" w:hAnsi="Corbel" w:cs="Segoe UI"/>
        </w:rPr>
        <w:t> </w:t>
      </w:r>
      <w:r w:rsidRPr="00746743">
        <w:rPr>
          <w:rFonts w:ascii="Corbel" w:hAnsi="Corbel"/>
        </w:rPr>
        <w:t>zajęcia w formie tradycyjnej (lub zdalnie z wykorzystaniem platformy Ms </w:t>
      </w:r>
      <w:proofErr w:type="spellStart"/>
      <w:r w:rsidRPr="00746743">
        <w:rPr>
          <w:rStyle w:val="spellingerror"/>
          <w:rFonts w:ascii="Corbel" w:hAnsi="Corbel"/>
        </w:rPr>
        <w:t>Teams</w:t>
      </w:r>
      <w:proofErr w:type="spellEnd"/>
      <w:r w:rsidRPr="00746743">
        <w:rPr>
          <w:rStyle w:val="spellingerror"/>
          <w:rFonts w:ascii="Corbel" w:hAnsi="Corbel"/>
        </w:rPr>
        <w:t>)</w:t>
      </w:r>
      <w:r w:rsidRPr="0074674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FCFD1D6" w14:textId="77777777" w:rsidR="008370B2" w:rsidRDefault="008370B2" w:rsidP="008370B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6A46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19FC2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6EA6D8E" w14:textId="77777777" w:rsidR="00DC75B4" w:rsidRDefault="00DC75B4" w:rsidP="00DC75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9CC2E" w14:textId="77777777" w:rsidR="00DC75B4" w:rsidRPr="00824DC1" w:rsidRDefault="00DC75B4" w:rsidP="00DC75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>Wykład – egzamin</w:t>
      </w:r>
    </w:p>
    <w:p w14:paraId="2D8D6D9F" w14:textId="2BF3B86A" w:rsidR="00E960BB" w:rsidRPr="00824DC1" w:rsidRDefault="00DC75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24DC1">
        <w:rPr>
          <w:rFonts w:ascii="Corbel" w:hAnsi="Corbel"/>
          <w:b w:val="0"/>
          <w:smallCaps w:val="0"/>
          <w:szCs w:val="24"/>
        </w:rPr>
        <w:t xml:space="preserve">Ćwiczenia </w:t>
      </w:r>
      <w:r w:rsidR="00A3135F" w:rsidRPr="00824DC1">
        <w:rPr>
          <w:rFonts w:ascii="Corbel" w:hAnsi="Corbel"/>
          <w:b w:val="0"/>
          <w:smallCaps w:val="0"/>
          <w:szCs w:val="24"/>
        </w:rPr>
        <w:t>–</w:t>
      </w:r>
      <w:r w:rsidRPr="00824DC1">
        <w:rPr>
          <w:rFonts w:ascii="Corbel" w:hAnsi="Corbel"/>
          <w:b w:val="0"/>
          <w:smallCaps w:val="0"/>
          <w:szCs w:val="24"/>
        </w:rPr>
        <w:t xml:space="preserve"> zaliczenie</w:t>
      </w:r>
      <w:r w:rsidR="00A3135F" w:rsidRPr="00824DC1">
        <w:rPr>
          <w:rFonts w:ascii="Corbel" w:hAnsi="Corbel"/>
          <w:b w:val="0"/>
          <w:smallCaps w:val="0"/>
          <w:szCs w:val="24"/>
        </w:rPr>
        <w:t xml:space="preserve"> z</w:t>
      </w:r>
      <w:r w:rsidRPr="00824DC1">
        <w:rPr>
          <w:rFonts w:ascii="Corbel" w:hAnsi="Corbel"/>
          <w:b w:val="0"/>
          <w:smallCaps w:val="0"/>
          <w:szCs w:val="24"/>
        </w:rPr>
        <w:t xml:space="preserve"> ocen</w:t>
      </w:r>
      <w:r w:rsidR="00A3135F" w:rsidRPr="00824DC1">
        <w:rPr>
          <w:rFonts w:ascii="Corbel" w:hAnsi="Corbel"/>
          <w:b w:val="0"/>
          <w:smallCaps w:val="0"/>
          <w:szCs w:val="24"/>
        </w:rPr>
        <w:t>ą</w:t>
      </w:r>
    </w:p>
    <w:p w14:paraId="3FF685F6" w14:textId="77777777" w:rsidR="00A3135F" w:rsidRDefault="00A3135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327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203D8F2" w14:textId="77777777" w:rsidTr="00745302">
        <w:tc>
          <w:tcPr>
            <w:tcW w:w="9670" w:type="dxa"/>
          </w:tcPr>
          <w:p w14:paraId="65052907" w14:textId="77777777" w:rsidR="0085747A" w:rsidRPr="009C54AE" w:rsidRDefault="00DC75B4" w:rsidP="00DC75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C75B4">
              <w:rPr>
                <w:rFonts w:ascii="Corbel" w:hAnsi="Corbel"/>
                <w:b w:val="0"/>
                <w:smallCaps w:val="0"/>
                <w:szCs w:val="24"/>
              </w:rPr>
              <w:t>Znajomość podstaw ekonomii oraz zasad rachunkowości przedsiębiorstw.</w:t>
            </w:r>
          </w:p>
        </w:tc>
      </w:tr>
    </w:tbl>
    <w:p w14:paraId="38A688DE" w14:textId="77777777" w:rsidR="00521154" w:rsidRDefault="0052115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D750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DF79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A0D7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32484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2C8D677" w14:textId="77777777" w:rsidTr="00923D7D">
        <w:tc>
          <w:tcPr>
            <w:tcW w:w="851" w:type="dxa"/>
            <w:vAlign w:val="center"/>
          </w:tcPr>
          <w:p w14:paraId="4B0760C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85D86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>Wyposażenie studentów w wiedzę w zakresie  ist</w:t>
            </w:r>
            <w:r>
              <w:rPr>
                <w:rFonts w:ascii="Corbel" w:hAnsi="Corbel"/>
                <w:b w:val="0"/>
                <w:sz w:val="24"/>
                <w:szCs w:val="24"/>
              </w:rPr>
              <w:t>oty finansów przedsiębiorstwa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instytucji finansowych, za</w:t>
            </w:r>
            <w:r>
              <w:rPr>
                <w:rFonts w:ascii="Corbel" w:hAnsi="Corbel"/>
                <w:b w:val="0"/>
                <w:sz w:val="24"/>
                <w:szCs w:val="24"/>
              </w:rPr>
              <w:t>sad finansowania i inwestowania, pozyskiwania kapitału, kosztów kapitału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, inwestowania kapitału w inwestycje rzeczowe i pieniężne, metod oceny projektów inwestycyjnych, zarządzania krótkoterminowymi finansami firmy, zarządzania majątkiem obrotowym i zobowiązaniami bieżącymi, analizy fundamentalnej działalności firmy oraz strategii podatkowych przedsiębiorstw.</w:t>
            </w:r>
          </w:p>
        </w:tc>
      </w:tr>
      <w:tr w:rsidR="0085747A" w:rsidRPr="009C54AE" w14:paraId="44351CF1" w14:textId="77777777" w:rsidTr="00923D7D">
        <w:tc>
          <w:tcPr>
            <w:tcW w:w="851" w:type="dxa"/>
            <w:vAlign w:val="center"/>
          </w:tcPr>
          <w:p w14:paraId="2DD86594" w14:textId="77777777" w:rsidR="0085747A" w:rsidRPr="009C54AE" w:rsidRDefault="00DC75B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BDAA24" w14:textId="77777777" w:rsidR="0085747A" w:rsidRPr="009C54AE" w:rsidRDefault="00DC75B4" w:rsidP="00364B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Nabycie umiejętności analiz i kalkulacji na podstawie danych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jednostek gospodarczych. Ocena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rozwiązań mają</w:t>
            </w:r>
            <w:r>
              <w:rPr>
                <w:rFonts w:ascii="Corbel" w:hAnsi="Corbel"/>
                <w:b w:val="0"/>
                <w:sz w:val="24"/>
                <w:szCs w:val="24"/>
              </w:rPr>
              <w:t>cych wpływ na sytuację finansową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B1C0407" w14:textId="77777777" w:rsidTr="00923D7D">
        <w:tc>
          <w:tcPr>
            <w:tcW w:w="851" w:type="dxa"/>
            <w:vAlign w:val="center"/>
          </w:tcPr>
          <w:p w14:paraId="44A418AD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653777E" w14:textId="77777777" w:rsidR="0085747A" w:rsidRPr="009C54AE" w:rsidRDefault="00DC75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C75B4">
              <w:rPr>
                <w:rFonts w:ascii="Corbel" w:hAnsi="Corbel"/>
                <w:b w:val="0"/>
                <w:sz w:val="24"/>
                <w:szCs w:val="24"/>
              </w:rPr>
              <w:t xml:space="preserve">Wypracowanie  umiejętności oceny 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i  interpretacji danych mikro i </w:t>
            </w:r>
            <w:r w:rsidRPr="00DC75B4">
              <w:rPr>
                <w:rFonts w:ascii="Corbel" w:hAnsi="Corbel"/>
                <w:b w:val="0"/>
                <w:sz w:val="24"/>
                <w:szCs w:val="24"/>
              </w:rPr>
              <w:t>makroekonomicznych</w:t>
            </w:r>
            <w:r w:rsidR="00364B4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CD3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3A21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26C8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655E7E9D" w14:textId="77777777" w:rsidTr="0071620A">
        <w:tc>
          <w:tcPr>
            <w:tcW w:w="1701" w:type="dxa"/>
            <w:vAlign w:val="center"/>
          </w:tcPr>
          <w:p w14:paraId="0EF8670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9438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4A52FC" w14:textId="510E56D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0C13CEB3" w14:textId="77777777" w:rsidTr="005E6E85">
        <w:tc>
          <w:tcPr>
            <w:tcW w:w="1701" w:type="dxa"/>
          </w:tcPr>
          <w:p w14:paraId="752C2A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690AB6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Wymienia i definiuje podstawowe kategorie finansów  (finansowanie zewnętrzne, wewnętrzne, kapitały własne, obce, przychody, koszty, wynik finansowy itp.)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CCB77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W01</w:t>
            </w:r>
          </w:p>
          <w:p w14:paraId="4AA737C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76970FF8" w14:textId="77777777" w:rsidTr="005E6E85">
        <w:tc>
          <w:tcPr>
            <w:tcW w:w="1701" w:type="dxa"/>
          </w:tcPr>
          <w:p w14:paraId="6EED50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3F46D7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Wyjaśnia i charakteryzuje wzajemne powiązania pomiędzy poszczególnymi ogniwami systemu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38D7A67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W02</w:t>
            </w:r>
          </w:p>
          <w:p w14:paraId="359D8228" w14:textId="77777777" w:rsidR="0085747A" w:rsidRPr="009C54AE" w:rsidRDefault="0085747A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985AD51" w14:textId="77777777" w:rsidTr="005E6E85">
        <w:tc>
          <w:tcPr>
            <w:tcW w:w="1701" w:type="dxa"/>
          </w:tcPr>
          <w:p w14:paraId="1C4C9C53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215E01D" w14:textId="77777777" w:rsidR="0085747A" w:rsidRPr="009C54AE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Rozróżnia zjawiska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procesy finansowe zachodzące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przedsiębiorstwie i inwestycji finansowej wpływające na efektywność gospodarczą i finansową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C4388B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5E06F3B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W05</w:t>
            </w:r>
          </w:p>
          <w:p w14:paraId="2E17FE5B" w14:textId="77777777" w:rsidR="0085747A" w:rsidRPr="009C54AE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W06</w:t>
            </w:r>
          </w:p>
        </w:tc>
      </w:tr>
      <w:tr w:rsidR="00364B41" w:rsidRPr="009C54AE" w14:paraId="3A63C43A" w14:textId="77777777" w:rsidTr="005E6E85">
        <w:tc>
          <w:tcPr>
            <w:tcW w:w="1701" w:type="dxa"/>
          </w:tcPr>
          <w:p w14:paraId="4856E87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92140F3" w14:textId="77777777" w:rsidR="00364B41" w:rsidRPr="00364B41" w:rsidRDefault="00364B41" w:rsidP="00FE22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Klasyfikuje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analizuje przepływy pieniężne w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poszczególnych ogniwach systemu finansowego. Ocenia źródła finansowania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działalności przedsiębiorstwa i 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inwestycji finansowej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, wykorzystując wiedzę ekonomiczną  w poszukiwaniu optymalnych rozwiązań.</w:t>
            </w:r>
          </w:p>
        </w:tc>
        <w:tc>
          <w:tcPr>
            <w:tcW w:w="1873" w:type="dxa"/>
          </w:tcPr>
          <w:p w14:paraId="1BC57FB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2C0AC34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349B06E1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</w:tc>
      </w:tr>
      <w:tr w:rsidR="00364B41" w:rsidRPr="009C54AE" w14:paraId="04C5C38E" w14:textId="77777777" w:rsidTr="005E6E85">
        <w:tc>
          <w:tcPr>
            <w:tcW w:w="1701" w:type="dxa"/>
          </w:tcPr>
          <w:p w14:paraId="206BB16D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E825998" w14:textId="77777777" w:rsidR="00364B41" w:rsidRPr="00364B41" w:rsidRDefault="00364B41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Opracowuje i kalkuluje na podstawie danych przedsiębiorstw różne warianty rozwiązań mających wpływ na sytuację </w:t>
            </w:r>
            <w:proofErr w:type="spellStart"/>
            <w:r w:rsidR="00257280">
              <w:rPr>
                <w:rFonts w:ascii="Corbel" w:hAnsi="Corbel"/>
                <w:b w:val="0"/>
                <w:smallCaps w:val="0"/>
                <w:szCs w:val="24"/>
              </w:rPr>
              <w:t>ekonomiczno</w:t>
            </w:r>
            <w:proofErr w:type="spellEnd"/>
            <w:r w:rsidR="00257280">
              <w:rPr>
                <w:rFonts w:ascii="Corbel" w:hAnsi="Corbel"/>
                <w:b w:val="0"/>
                <w:smallCaps w:val="0"/>
                <w:szCs w:val="24"/>
              </w:rPr>
              <w:t xml:space="preserve"> -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finansow</w:t>
            </w:r>
            <w:r w:rsidR="00FE2204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9B4027F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U03</w:t>
            </w:r>
          </w:p>
          <w:p w14:paraId="19D099A8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U06</w:t>
            </w:r>
          </w:p>
          <w:p w14:paraId="72A37B80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20992509" w14:textId="77777777" w:rsidTr="005E6E85">
        <w:tc>
          <w:tcPr>
            <w:tcW w:w="1701" w:type="dxa"/>
          </w:tcPr>
          <w:p w14:paraId="31EBE159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130E71A" w14:textId="77777777" w:rsidR="00364B41" w:rsidRPr="00364B41" w:rsidRDefault="00257280" w:rsidP="0025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zjawiska, p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rzewiduje konsekwencje zmian w otoczeniu makroekonomicznym i społecznym</w:t>
            </w:r>
            <w:r w:rsidR="00403821">
              <w:rPr>
                <w:rFonts w:ascii="Corbel" w:hAnsi="Corbel"/>
                <w:b w:val="0"/>
                <w:smallCaps w:val="0"/>
                <w:szCs w:val="24"/>
              </w:rPr>
              <w:t xml:space="preserve"> (np. </w:t>
            </w:r>
            <w:r w:rsidR="00364B41" w:rsidRPr="00364B41">
              <w:rPr>
                <w:rFonts w:ascii="Corbel" w:hAnsi="Corbel"/>
                <w:b w:val="0"/>
                <w:smallCaps w:val="0"/>
                <w:szCs w:val="24"/>
              </w:rPr>
              <w:t>stopy procentowe) dla finansów przedsiębiorstw i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wykorzystując metody i narzędzia oraz techniki informacyjno- komunikacyjne</w:t>
            </w:r>
            <w:r w:rsid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C1EAD2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U01</w:t>
            </w:r>
          </w:p>
          <w:p w14:paraId="0FE4BF48" w14:textId="77777777" w:rsid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U02</w:t>
            </w:r>
          </w:p>
          <w:p w14:paraId="558ADD09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B4E7EBB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U05</w:t>
            </w:r>
          </w:p>
          <w:p w14:paraId="1D60AB52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4B41" w:rsidRPr="009C54AE" w14:paraId="5047F189" w14:textId="77777777" w:rsidTr="005E6E85">
        <w:tc>
          <w:tcPr>
            <w:tcW w:w="1701" w:type="dxa"/>
          </w:tcPr>
          <w:p w14:paraId="2E2E7F3F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8D45779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problemów. </w:t>
            </w:r>
          </w:p>
          <w:p w14:paraId="152C90A8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Chętnie podejmuje się wykonywania postawionego zadania.</w:t>
            </w:r>
          </w:p>
        </w:tc>
        <w:tc>
          <w:tcPr>
            <w:tcW w:w="1873" w:type="dxa"/>
          </w:tcPr>
          <w:p w14:paraId="69B62C62" w14:textId="77777777" w:rsidR="0040382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U11</w:t>
            </w:r>
          </w:p>
          <w:p w14:paraId="0CD1A404" w14:textId="77777777" w:rsidR="0040382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618DDCF5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K02</w:t>
            </w:r>
          </w:p>
          <w:p w14:paraId="1A6282FD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</w:tc>
      </w:tr>
      <w:tr w:rsidR="00364B41" w:rsidRPr="009C54AE" w14:paraId="7E291739" w14:textId="77777777" w:rsidTr="005E6E85">
        <w:tc>
          <w:tcPr>
            <w:tcW w:w="1701" w:type="dxa"/>
          </w:tcPr>
          <w:p w14:paraId="7309F580" w14:textId="77777777" w:rsidR="00364B41" w:rsidRDefault="00364B4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14:paraId="601C1C72" w14:textId="77777777" w:rsidR="00364B41" w:rsidRPr="00364B41" w:rsidRDefault="00364B41" w:rsidP="00364B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Akceptuje różne perspektywy poznawcze zjawisk finansowych i gospodarczych oraz formułuje własne sądy</w:t>
            </w:r>
            <w:r w:rsidR="00257280">
              <w:rPr>
                <w:rFonts w:ascii="Corbel" w:hAnsi="Corbel"/>
                <w:b w:val="0"/>
                <w:smallCaps w:val="0"/>
                <w:szCs w:val="24"/>
              </w:rPr>
              <w:t>, dbając o dorobek i tradycje zawodu</w:t>
            </w:r>
            <w:r w:rsidRPr="00364B4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7C1F73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4B41">
              <w:rPr>
                <w:rFonts w:ascii="Corbel" w:hAnsi="Corbel"/>
                <w:b w:val="0"/>
                <w:smallCaps w:val="0"/>
                <w:szCs w:val="24"/>
              </w:rPr>
              <w:t>K_ K03</w:t>
            </w:r>
          </w:p>
          <w:p w14:paraId="01CF570C" w14:textId="77777777" w:rsidR="00364B41" w:rsidRPr="00364B41" w:rsidRDefault="0040382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K05</w:t>
            </w:r>
          </w:p>
          <w:p w14:paraId="0A4B19CA" w14:textId="77777777" w:rsidR="00364B41" w:rsidRPr="00364B41" w:rsidRDefault="00364B41" w:rsidP="00824D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96CE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3AB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1265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1C25CB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E0C7EF" w14:textId="77777777" w:rsidTr="00364B41">
        <w:tc>
          <w:tcPr>
            <w:tcW w:w="9520" w:type="dxa"/>
          </w:tcPr>
          <w:p w14:paraId="186C32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64B41" w:rsidRPr="00EE4C3F" w14:paraId="5A44EAD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BEF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Przedmiot i zadania finansów przedsiębiorstwa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E8A23E6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2B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Zasady finansowania i inwestowania; kształtowanie strukt</w:t>
            </w:r>
            <w:r>
              <w:rPr>
                <w:rFonts w:ascii="Corbel" w:hAnsi="Corbel"/>
                <w:sz w:val="24"/>
                <w:szCs w:val="24"/>
              </w:rPr>
              <w:t>ury kapitałów przedsiębiorstw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785371C2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11F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pieniężne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711A6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14F7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Inwestycje rzeczowe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60F6FD00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DBC21" w14:textId="77777777" w:rsidR="00364B41" w:rsidRPr="00364B41" w:rsidRDefault="00364B41" w:rsidP="00364B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 w:rsidR="006F690C">
              <w:rPr>
                <w:rFonts w:ascii="Corbel" w:hAnsi="Corbel"/>
                <w:sz w:val="24"/>
                <w:szCs w:val="24"/>
              </w:rPr>
              <w:t>owiązaniami przedsiębiorstwa  i </w:t>
            </w:r>
            <w:r w:rsidRPr="00364B41">
              <w:rPr>
                <w:rFonts w:ascii="Corbel" w:hAnsi="Corbel"/>
                <w:sz w:val="24"/>
                <w:szCs w:val="24"/>
              </w:rPr>
              <w:t>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1921B179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FFC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Wpływ polityki fiskalnej i monetarnej na sytuację finansową przedsiębiorstwa i instytucji finansowych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343AC08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2A3A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</w:t>
            </w:r>
            <w:r w:rsidR="006F690C">
              <w:rPr>
                <w:rFonts w:ascii="Corbel" w:hAnsi="Corbel"/>
                <w:sz w:val="24"/>
                <w:szCs w:val="24"/>
              </w:rPr>
              <w:t>zanie instrumentami pochodnymi,</w:t>
            </w:r>
            <w:r w:rsidRPr="00364B41">
              <w:rPr>
                <w:rFonts w:ascii="Corbel" w:hAnsi="Corbel"/>
                <w:sz w:val="24"/>
                <w:szCs w:val="24"/>
              </w:rPr>
              <w:t xml:space="preserve"> rodzaje i miejsce instrumentów pochodnych, zasady konstrukcji strategii zabezpieczających oraz inwest</w:t>
            </w:r>
            <w:r w:rsidR="006F690C">
              <w:rPr>
                <w:rFonts w:ascii="Corbel" w:hAnsi="Corbel"/>
                <w:sz w:val="24"/>
                <w:szCs w:val="24"/>
              </w:rPr>
              <w:t>ycyjnych.</w:t>
            </w:r>
          </w:p>
        </w:tc>
      </w:tr>
      <w:tr w:rsidR="00364B41" w:rsidRPr="00EE4C3F" w14:paraId="1CBC34DC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DA8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Planowanie finansowe w przedsiębiors</w:t>
            </w:r>
            <w:r w:rsidR="006F690C">
              <w:rPr>
                <w:rFonts w:ascii="Corbel" w:hAnsi="Corbel"/>
                <w:sz w:val="24"/>
                <w:szCs w:val="24"/>
              </w:rPr>
              <w:t>twie i instytucjach finansowych.</w:t>
            </w:r>
          </w:p>
        </w:tc>
      </w:tr>
      <w:tr w:rsidR="00364B41" w:rsidRPr="00EE4C3F" w14:paraId="10BC880A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92B1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Wybrane metody projektów inwestycyjnych przedsiębiorstw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64B41" w:rsidRPr="00EE4C3F" w14:paraId="58C14141" w14:textId="77777777" w:rsidTr="00364B41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A54D" w14:textId="77777777" w:rsidR="00364B41" w:rsidRPr="00364B41" w:rsidRDefault="00364B41" w:rsidP="00364B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Analiza  fundamentalna działalności przedsiębiorstwa (sektorowa i wskaźnikowa)</w:t>
            </w:r>
            <w:r w:rsidR="006F69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8F142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A3BE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89EB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BE02FD" w14:textId="77777777" w:rsidTr="00D77A87">
        <w:tc>
          <w:tcPr>
            <w:tcW w:w="9520" w:type="dxa"/>
          </w:tcPr>
          <w:p w14:paraId="1F4EA93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7A87" w:rsidRPr="00D77A87" w14:paraId="7BFD0589" w14:textId="77777777" w:rsidTr="00D77A87">
        <w:tc>
          <w:tcPr>
            <w:tcW w:w="9520" w:type="dxa"/>
          </w:tcPr>
          <w:p w14:paraId="3F85683F" w14:textId="77777777" w:rsidR="00D77A87" w:rsidRPr="00D77A87" w:rsidRDefault="00D77A87" w:rsidP="00D77A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Otoczenie i obszary zarządzania  przedsiębiorstw i instytucji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50B8C64E" w14:textId="77777777" w:rsidTr="00D77A87">
        <w:tc>
          <w:tcPr>
            <w:tcW w:w="9520" w:type="dxa"/>
          </w:tcPr>
          <w:p w14:paraId="34CA5201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1EB23164" w14:textId="77777777" w:rsidTr="00D77A87">
        <w:tc>
          <w:tcPr>
            <w:tcW w:w="9520" w:type="dxa"/>
          </w:tcPr>
          <w:p w14:paraId="5B9C8549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8608FF7" w14:textId="77777777" w:rsidTr="00D77A87">
        <w:tc>
          <w:tcPr>
            <w:tcW w:w="9520" w:type="dxa"/>
          </w:tcPr>
          <w:p w14:paraId="351D8413" w14:textId="77777777" w:rsidR="00D77A87" w:rsidRPr="00D77A87" w:rsidRDefault="00D77A87" w:rsidP="00D77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EF5FF4B" w14:textId="77777777" w:rsidTr="00D77A87">
        <w:tc>
          <w:tcPr>
            <w:tcW w:w="9520" w:type="dxa"/>
          </w:tcPr>
          <w:p w14:paraId="3B7FC003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421321A4" w14:textId="77777777" w:rsidTr="00D77A87">
        <w:tc>
          <w:tcPr>
            <w:tcW w:w="9520" w:type="dxa"/>
          </w:tcPr>
          <w:p w14:paraId="2E4FAFAC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D77A87" w:rsidRPr="00D77A87" w14:paraId="24CF81D9" w14:textId="77777777" w:rsidTr="00D77A87">
        <w:tc>
          <w:tcPr>
            <w:tcW w:w="9520" w:type="dxa"/>
          </w:tcPr>
          <w:p w14:paraId="72FE675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 i </w:t>
            </w:r>
            <w:r w:rsidRPr="00D77A87">
              <w:rPr>
                <w:rFonts w:ascii="Corbel" w:hAnsi="Corbel"/>
                <w:sz w:val="24"/>
                <w:szCs w:val="24"/>
              </w:rPr>
              <w:t>instytucjach finansowych.</w:t>
            </w:r>
          </w:p>
        </w:tc>
      </w:tr>
      <w:tr w:rsidR="00D77A87" w:rsidRPr="00D77A87" w14:paraId="0B43EF40" w14:textId="77777777" w:rsidTr="00D77A87">
        <w:tc>
          <w:tcPr>
            <w:tcW w:w="9520" w:type="dxa"/>
          </w:tcPr>
          <w:p w14:paraId="47B5247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D77A87" w:rsidRPr="00D77A87" w14:paraId="13B0A71B" w14:textId="77777777" w:rsidTr="00D77A87">
        <w:tc>
          <w:tcPr>
            <w:tcW w:w="9520" w:type="dxa"/>
          </w:tcPr>
          <w:p w14:paraId="483E28D1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Związek między impulsami polityki fiskalnej państwa (podatki)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D77A87">
              <w:rPr>
                <w:rFonts w:ascii="Corbel" w:hAnsi="Corbel"/>
                <w:sz w:val="24"/>
                <w:szCs w:val="24"/>
              </w:rPr>
              <w:t xml:space="preserve"> a wartością przepływów środków pieniężnych w przedsiębiorstwie i instytucjach finansowych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67097E3E" w14:textId="77777777" w:rsidTr="00D77A87">
        <w:tc>
          <w:tcPr>
            <w:tcW w:w="9520" w:type="dxa"/>
          </w:tcPr>
          <w:p w14:paraId="7B076DBA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Instrumenty transferu ryzyka -  instrumenty pochodne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77A87" w:rsidRPr="00D77A87" w14:paraId="263CC05B" w14:textId="77777777" w:rsidTr="00D77A87">
        <w:tc>
          <w:tcPr>
            <w:tcW w:w="9520" w:type="dxa"/>
          </w:tcPr>
          <w:p w14:paraId="723CEC28" w14:textId="77777777" w:rsidR="00D77A87" w:rsidRPr="00D77A87" w:rsidRDefault="00D77A87" w:rsidP="00D77A8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 i instytucji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AC2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4ABC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1C1444" w14:textId="77777777" w:rsidR="00D77A87" w:rsidRPr="00D77A87" w:rsidRDefault="00D77A87" w:rsidP="00D77A8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4421F57" w14:textId="77777777" w:rsidR="0085747A" w:rsidRPr="00D77A87" w:rsidRDefault="00D77A87" w:rsidP="00D77A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B90DA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D3FE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B98FC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1E58B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23E18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5E30A3" w14:textId="77777777" w:rsidTr="00845246">
        <w:tc>
          <w:tcPr>
            <w:tcW w:w="1962" w:type="dxa"/>
            <w:vAlign w:val="center"/>
          </w:tcPr>
          <w:p w14:paraId="3343C2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989F64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B8ED3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7103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38E68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45246" w:rsidRPr="00EE4C3F" w14:paraId="4CBFA5C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B3AF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0B9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FFC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54E9FDF6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8785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F22C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81B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45246" w:rsidRPr="00EE4C3F" w14:paraId="788C4AA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9917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DAAE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F817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45246" w:rsidRPr="00EE4C3F" w14:paraId="7089C294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6FF0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157D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4B4D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45246"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7A2852B0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AA066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53F9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7F73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0EC7811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2A23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78D4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1716" w14:textId="77777777" w:rsidR="00845246" w:rsidRPr="00845246" w:rsidRDefault="00173A87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2EDCC16C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EC2E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8FE8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800A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45246" w:rsidRPr="00EE4C3F" w14:paraId="32137C09" w14:textId="77777777" w:rsidTr="0084524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51224" w14:textId="77777777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EK-08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DAFB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71E1" w14:textId="77777777" w:rsidR="00845246" w:rsidRPr="00845246" w:rsidRDefault="00845246" w:rsidP="0084524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8A41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EEA37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0287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4455DE" w14:textId="77777777" w:rsidTr="00923D7D">
        <w:tc>
          <w:tcPr>
            <w:tcW w:w="9670" w:type="dxa"/>
          </w:tcPr>
          <w:p w14:paraId="74027C6B" w14:textId="508C50BF" w:rsidR="00845246" w:rsidRPr="00845246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Ćwiczenia – ocena ustalana w oparciu o średnią 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wóch ocen z kolokwium pisemnego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oraz aktywności studenta w trakcie zajęć. </w:t>
            </w:r>
          </w:p>
          <w:p w14:paraId="1E6BF827" w14:textId="77777777" w:rsidR="00923D7D" w:rsidRPr="009C54AE" w:rsidRDefault="00845246" w:rsidP="0084524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2F1BB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9EF8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B3BBF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F61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AAA639" w14:textId="77777777" w:rsidTr="007E267C">
        <w:tc>
          <w:tcPr>
            <w:tcW w:w="4902" w:type="dxa"/>
            <w:vAlign w:val="center"/>
          </w:tcPr>
          <w:p w14:paraId="3F7C0E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543A8AD" w14:textId="0039AB2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24DC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267C" w:rsidRPr="009C54AE" w14:paraId="4C13978B" w14:textId="77777777" w:rsidTr="007E267C">
        <w:tc>
          <w:tcPr>
            <w:tcW w:w="4902" w:type="dxa"/>
          </w:tcPr>
          <w:p w14:paraId="30B7CD72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51681B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45</w:t>
            </w:r>
          </w:p>
        </w:tc>
      </w:tr>
      <w:tr w:rsidR="007E267C" w:rsidRPr="009C54AE" w14:paraId="1BAAAF5F" w14:textId="77777777" w:rsidTr="007E267C">
        <w:tc>
          <w:tcPr>
            <w:tcW w:w="4902" w:type="dxa"/>
          </w:tcPr>
          <w:p w14:paraId="26A99121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316C7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D1AE407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7E267C" w:rsidRPr="009C54AE" w14:paraId="469DFB34" w14:textId="77777777" w:rsidTr="007E267C">
        <w:tc>
          <w:tcPr>
            <w:tcW w:w="4902" w:type="dxa"/>
          </w:tcPr>
          <w:p w14:paraId="412A6FE4" w14:textId="5B53DC29" w:rsidR="007E267C" w:rsidRPr="009C54AE" w:rsidRDefault="007E267C" w:rsidP="008370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70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</w:t>
            </w:r>
            <w:r>
              <w:rPr>
                <w:rFonts w:ascii="Corbel" w:hAnsi="Corbel"/>
                <w:sz w:val="24"/>
                <w:szCs w:val="24"/>
              </w:rPr>
              <w:t xml:space="preserve">ie do zajęć, </w:t>
            </w:r>
            <w:r w:rsidR="00A3135F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41361DC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25</w:t>
            </w:r>
          </w:p>
        </w:tc>
      </w:tr>
      <w:tr w:rsidR="007E267C" w:rsidRPr="009C54AE" w14:paraId="24B7187D" w14:textId="77777777" w:rsidTr="007E267C">
        <w:tc>
          <w:tcPr>
            <w:tcW w:w="4902" w:type="dxa"/>
          </w:tcPr>
          <w:p w14:paraId="35BAE244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87258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7E267C" w:rsidRPr="009C54AE" w14:paraId="106800FA" w14:textId="77777777" w:rsidTr="007E267C">
        <w:tc>
          <w:tcPr>
            <w:tcW w:w="4902" w:type="dxa"/>
          </w:tcPr>
          <w:p w14:paraId="1F333D97" w14:textId="77777777" w:rsidR="007E267C" w:rsidRPr="009C54AE" w:rsidRDefault="007E267C" w:rsidP="007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BCE9CF4" w14:textId="77777777" w:rsidR="007E267C" w:rsidRDefault="007E267C" w:rsidP="007E26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0FA437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FB4B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8D9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CE8BE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9934A7" w14:textId="77777777" w:rsidTr="00824DC1">
        <w:trPr>
          <w:trHeight w:val="397"/>
        </w:trPr>
        <w:tc>
          <w:tcPr>
            <w:tcW w:w="2359" w:type="pct"/>
          </w:tcPr>
          <w:p w14:paraId="57E952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D3C25" w14:textId="2E26A91C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36D8B48" w14:textId="77777777" w:rsidTr="00824DC1">
        <w:trPr>
          <w:trHeight w:val="397"/>
        </w:trPr>
        <w:tc>
          <w:tcPr>
            <w:tcW w:w="2359" w:type="pct"/>
          </w:tcPr>
          <w:p w14:paraId="7185C3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97037C" w14:textId="1C326EB1" w:rsidR="0085747A" w:rsidRPr="009C54AE" w:rsidRDefault="001E05DE" w:rsidP="001E0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851D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D60B3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79BFA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1EF21A2" w14:textId="77777777" w:rsidTr="00824DC1">
        <w:trPr>
          <w:trHeight w:val="397"/>
        </w:trPr>
        <w:tc>
          <w:tcPr>
            <w:tcW w:w="5000" w:type="pct"/>
          </w:tcPr>
          <w:p w14:paraId="10B98498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206D6C" w14:textId="77777777" w:rsidR="00DC0C25" w:rsidRPr="00C37DF1" w:rsidRDefault="00DC0C25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</w:t>
            </w:r>
            <w:r w:rsidR="00C37D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ębiorstwa, Wyd.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129689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Duliniec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Finansowanie przedsiębiorstwa. Strategie i instrumenty,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8922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725D87E" w14:textId="77777777" w:rsidR="007E267C" w:rsidRPr="00C37DF1" w:rsidRDefault="007E267C" w:rsidP="00BC480C">
            <w:pPr>
              <w:pStyle w:val="Punktygwne"/>
              <w:numPr>
                <w:ilvl w:val="0"/>
                <w:numId w:val="5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 T., </w:t>
            </w:r>
            <w:r w:rsidR="00DC0C25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przedsiębiorstw: t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eoria i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  <w:tr w:rsidR="0085747A" w:rsidRPr="009C54AE" w14:paraId="0EEB9643" w14:textId="77777777" w:rsidTr="00824DC1">
        <w:trPr>
          <w:trHeight w:val="397"/>
        </w:trPr>
        <w:tc>
          <w:tcPr>
            <w:tcW w:w="5000" w:type="pct"/>
          </w:tcPr>
          <w:p w14:paraId="6DE9FEBE" w14:textId="77777777" w:rsidR="0085747A" w:rsidRPr="00C37D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4DEB662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Czekaj J.,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Dresler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2F07B514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55BA942F" w14:textId="77777777" w:rsidR="00DC0C25" w:rsidRPr="00C37DF1" w:rsidRDefault="00DC0C25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Gnela</w:t>
            </w:r>
            <w:proofErr w:type="spellEnd"/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Podstawy prawa dla ekonomistów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Wyd. Wolters Kluwer, 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71D3B9B2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Elementy nauki o finansach, Wyd. PWE, Warszawa 2007.</w:t>
            </w:r>
          </w:p>
          <w:p w14:paraId="6287CDB5" w14:textId="77777777" w:rsidR="007E267C" w:rsidRPr="00C37DF1" w:rsidRDefault="007E267C" w:rsidP="007E267C">
            <w:pPr>
              <w:pStyle w:val="Punktygwne"/>
              <w:numPr>
                <w:ilvl w:val="0"/>
                <w:numId w:val="3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Owsiak S.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Podstawy nauki finansów, </w:t>
            </w:r>
            <w:r w:rsid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2008.</w:t>
            </w:r>
          </w:p>
        </w:tc>
      </w:tr>
    </w:tbl>
    <w:p w14:paraId="7EF045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0A2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A592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54EFA4" w14:textId="77777777" w:rsidR="00CB1EF7" w:rsidRDefault="00CB1EF7" w:rsidP="00C16ABF">
      <w:pPr>
        <w:spacing w:after="0" w:line="240" w:lineRule="auto"/>
      </w:pPr>
      <w:r>
        <w:separator/>
      </w:r>
    </w:p>
  </w:endnote>
  <w:endnote w:type="continuationSeparator" w:id="0">
    <w:p w14:paraId="31F3D656" w14:textId="77777777" w:rsidR="00CB1EF7" w:rsidRDefault="00CB1E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5BE31" w14:textId="77777777" w:rsidR="00CB1EF7" w:rsidRDefault="00CB1EF7" w:rsidP="00C16ABF">
      <w:pPr>
        <w:spacing w:after="0" w:line="240" w:lineRule="auto"/>
      </w:pPr>
      <w:r>
        <w:separator/>
      </w:r>
    </w:p>
  </w:footnote>
  <w:footnote w:type="continuationSeparator" w:id="0">
    <w:p w14:paraId="39F1DA81" w14:textId="77777777" w:rsidR="00CB1EF7" w:rsidRDefault="00CB1EF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936AF2"/>
    <w:multiLevelType w:val="hybridMultilevel"/>
    <w:tmpl w:val="3D7E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71DC9"/>
    <w:multiLevelType w:val="hybridMultilevel"/>
    <w:tmpl w:val="EBBE9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6B1"/>
    <w:rsid w:val="00022ECE"/>
    <w:rsid w:val="00042A51"/>
    <w:rsid w:val="00042D2E"/>
    <w:rsid w:val="00044C82"/>
    <w:rsid w:val="00070ED6"/>
    <w:rsid w:val="000742DC"/>
    <w:rsid w:val="00084C12"/>
    <w:rsid w:val="00087EAE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A87"/>
    <w:rsid w:val="0017512A"/>
    <w:rsid w:val="00176083"/>
    <w:rsid w:val="00192F37"/>
    <w:rsid w:val="001A70D2"/>
    <w:rsid w:val="001D657B"/>
    <w:rsid w:val="001D7B54"/>
    <w:rsid w:val="001E0209"/>
    <w:rsid w:val="001E05DE"/>
    <w:rsid w:val="001F2CA2"/>
    <w:rsid w:val="002144C0"/>
    <w:rsid w:val="00215FA7"/>
    <w:rsid w:val="0022477D"/>
    <w:rsid w:val="002278A9"/>
    <w:rsid w:val="002336F9"/>
    <w:rsid w:val="0024028F"/>
    <w:rsid w:val="00244ABC"/>
    <w:rsid w:val="00257280"/>
    <w:rsid w:val="00266F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B41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154"/>
    <w:rsid w:val="005363C4"/>
    <w:rsid w:val="00536BDE"/>
    <w:rsid w:val="00543ACC"/>
    <w:rsid w:val="0056696D"/>
    <w:rsid w:val="005823AE"/>
    <w:rsid w:val="00592EC2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980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90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743"/>
    <w:rsid w:val="00746EC8"/>
    <w:rsid w:val="00763BF1"/>
    <w:rsid w:val="00766FD4"/>
    <w:rsid w:val="007758F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67C"/>
    <w:rsid w:val="007F4155"/>
    <w:rsid w:val="0081554D"/>
    <w:rsid w:val="0081707E"/>
    <w:rsid w:val="00824DC1"/>
    <w:rsid w:val="008370B2"/>
    <w:rsid w:val="008449B3"/>
    <w:rsid w:val="00845246"/>
    <w:rsid w:val="008552A2"/>
    <w:rsid w:val="0085747A"/>
    <w:rsid w:val="00884922"/>
    <w:rsid w:val="00885F64"/>
    <w:rsid w:val="008917F9"/>
    <w:rsid w:val="008922D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812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5E6"/>
    <w:rsid w:val="00A30110"/>
    <w:rsid w:val="00A3135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33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480C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DF1"/>
    <w:rsid w:val="00C56036"/>
    <w:rsid w:val="00C57AD4"/>
    <w:rsid w:val="00C61DC5"/>
    <w:rsid w:val="00C67E92"/>
    <w:rsid w:val="00C70A26"/>
    <w:rsid w:val="00C766DF"/>
    <w:rsid w:val="00C94B98"/>
    <w:rsid w:val="00CA2B96"/>
    <w:rsid w:val="00CA5089"/>
    <w:rsid w:val="00CA56E5"/>
    <w:rsid w:val="00CB1EF7"/>
    <w:rsid w:val="00CD6897"/>
    <w:rsid w:val="00CE3C4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7A87"/>
    <w:rsid w:val="00D8075B"/>
    <w:rsid w:val="00D8678B"/>
    <w:rsid w:val="00DA2114"/>
    <w:rsid w:val="00DA6057"/>
    <w:rsid w:val="00DC0C25"/>
    <w:rsid w:val="00DC6D0C"/>
    <w:rsid w:val="00DC75B4"/>
    <w:rsid w:val="00DE09C0"/>
    <w:rsid w:val="00DE4A14"/>
    <w:rsid w:val="00DF320D"/>
    <w:rsid w:val="00DF71C8"/>
    <w:rsid w:val="00E02D07"/>
    <w:rsid w:val="00E129B8"/>
    <w:rsid w:val="00E21E7D"/>
    <w:rsid w:val="00E22FBC"/>
    <w:rsid w:val="00E24BF5"/>
    <w:rsid w:val="00E25338"/>
    <w:rsid w:val="00E27FED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2204"/>
    <w:rsid w:val="00FF016A"/>
    <w:rsid w:val="00FF1401"/>
    <w:rsid w:val="00FF5E7D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240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70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70B2"/>
  </w:style>
  <w:style w:type="character" w:customStyle="1" w:styleId="spellingerror">
    <w:name w:val="spellingerror"/>
    <w:basedOn w:val="Domylnaczcionkaakapitu"/>
    <w:rsid w:val="008370B2"/>
  </w:style>
  <w:style w:type="character" w:customStyle="1" w:styleId="eop">
    <w:name w:val="eop"/>
    <w:basedOn w:val="Domylnaczcionkaakapitu"/>
    <w:rsid w:val="00837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1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1617DB-F0CA-4F32-A2A2-8CEDE4381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0AE1F5-2741-429A-A12D-306987EB22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E17EA7-C84C-41AF-A1CC-092C23C91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1797AC-3225-459C-9EBC-C57BE6DE2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286</TotalTime>
  <Pages>1</Pages>
  <Words>1200</Words>
  <Characters>7203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2020-10-16T11:18:00Z</dcterms:created>
  <dcterms:modified xsi:type="dcterms:W3CDTF">2020-12-09T12:28:00Z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